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B70" w:rsidRDefault="008A5B70">
      <w:pPr>
        <w:spacing w:line="276" w:lineRule="auto"/>
        <w:jc w:val="center"/>
        <w:rPr>
          <w:rFonts w:ascii="Marianne" w:hAnsi="Marianne" w:cs="Arial"/>
          <w:b/>
          <w:bCs/>
          <w:szCs w:val="22"/>
        </w:rPr>
      </w:pPr>
    </w:p>
    <w:p w:rsidR="00240DA0" w:rsidRDefault="00AB6249">
      <w:pPr>
        <w:spacing w:line="276" w:lineRule="auto"/>
        <w:jc w:val="center"/>
        <w:rPr>
          <w:rFonts w:ascii="Marianne" w:hAnsi="Marianne"/>
        </w:rPr>
      </w:pPr>
      <w:r>
        <w:rPr>
          <w:rFonts w:ascii="Marianne" w:hAnsi="Marianne" w:cs="Arial"/>
          <w:b/>
          <w:bCs/>
          <w:szCs w:val="22"/>
        </w:rPr>
        <w:t xml:space="preserve">MARCHE PUBLIC </w:t>
      </w:r>
      <w:r w:rsidR="006E251E">
        <w:rPr>
          <w:rFonts w:ascii="Marianne" w:hAnsi="Marianne" w:cs="Arial"/>
          <w:b/>
          <w:bCs/>
          <w:szCs w:val="22"/>
        </w:rPr>
        <w:t>DE</w:t>
      </w:r>
      <w:r w:rsidR="007908CE">
        <w:rPr>
          <w:rFonts w:ascii="Marianne" w:hAnsi="Marianne" w:cs="Arial"/>
          <w:b/>
          <w:bCs/>
          <w:szCs w:val="22"/>
        </w:rPr>
        <w:t xml:space="preserve"> </w:t>
      </w:r>
      <w:r w:rsidR="007952DD">
        <w:rPr>
          <w:rFonts w:ascii="Marianne" w:hAnsi="Marianne" w:cs="Arial"/>
          <w:b/>
          <w:bCs/>
          <w:szCs w:val="22"/>
        </w:rPr>
        <w:t>FOURNITURE ET SERVICE</w:t>
      </w:r>
    </w:p>
    <w:p w:rsidR="00240DA0" w:rsidRDefault="00240DA0">
      <w:pPr>
        <w:spacing w:line="276" w:lineRule="auto"/>
        <w:rPr>
          <w:rFonts w:ascii="Marianne" w:hAnsi="Marianne" w:cs="Arial"/>
          <w:b/>
          <w:bCs/>
          <w:szCs w:val="22"/>
        </w:rPr>
      </w:pPr>
    </w:p>
    <w:p w:rsidR="00240DA0" w:rsidRDefault="00240DA0">
      <w:pPr>
        <w:spacing w:line="276" w:lineRule="auto"/>
        <w:jc w:val="center"/>
        <w:rPr>
          <w:rFonts w:ascii="Marianne" w:hAnsi="Marianne"/>
        </w:rPr>
      </w:pPr>
    </w:p>
    <w:p w:rsidR="00240DA0" w:rsidRDefault="00240DA0">
      <w:pPr>
        <w:spacing w:line="276" w:lineRule="auto"/>
        <w:jc w:val="center"/>
        <w:rPr>
          <w:rFonts w:ascii="Marianne" w:hAnsi="Marianne" w:cs="Arial"/>
          <w:b/>
          <w:bCs/>
          <w:szCs w:val="22"/>
        </w:rPr>
      </w:pPr>
    </w:p>
    <w:p w:rsidR="00240DA0" w:rsidRDefault="00240DA0">
      <w:pPr>
        <w:spacing w:line="276" w:lineRule="auto"/>
        <w:rPr>
          <w:rFonts w:ascii="Arial" w:hAnsi="Arial" w:cs="Arial"/>
          <w:szCs w:val="22"/>
        </w:rPr>
      </w:pPr>
    </w:p>
    <w:p w:rsidR="00240DA0" w:rsidRDefault="00240DA0">
      <w:pPr>
        <w:spacing w:line="276" w:lineRule="auto"/>
        <w:rPr>
          <w:rFonts w:ascii="Arial" w:hAnsi="Arial" w:cs="Arial"/>
          <w:szCs w:val="22"/>
        </w:rPr>
      </w:pPr>
    </w:p>
    <w:tbl>
      <w:tblPr>
        <w:tblW w:w="8845" w:type="dxa"/>
        <w:tblInd w:w="163" w:type="dxa"/>
        <w:tblLayout w:type="fixed"/>
        <w:tblCellMar>
          <w:left w:w="63" w:type="dxa"/>
        </w:tblCellMar>
        <w:tblLook w:val="0000" w:firstRow="0" w:lastRow="0" w:firstColumn="0" w:lastColumn="0" w:noHBand="0" w:noVBand="0"/>
      </w:tblPr>
      <w:tblGrid>
        <w:gridCol w:w="2846"/>
        <w:gridCol w:w="5999"/>
      </w:tblGrid>
      <w:tr w:rsidR="00240DA0">
        <w:trPr>
          <w:trHeight w:val="1038"/>
        </w:trPr>
        <w:tc>
          <w:tcPr>
            <w:tcW w:w="2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40DA0" w:rsidRDefault="00AB6249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Objet :</w:t>
            </w:r>
          </w:p>
        </w:tc>
        <w:tc>
          <w:tcPr>
            <w:tcW w:w="5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641DB" w:rsidRPr="008641DB" w:rsidRDefault="008641DB" w:rsidP="008641DB">
            <w:pPr>
              <w:jc w:val="center"/>
              <w:rPr>
                <w:rFonts w:ascii="Calibri" w:eastAsia="Calibri" w:hAnsi="Calibri" w:cs="Calibri"/>
                <w:b/>
                <w:sz w:val="24"/>
              </w:rPr>
            </w:pPr>
            <w:r w:rsidRPr="008641DB">
              <w:rPr>
                <w:rFonts w:ascii="Calibri" w:eastAsia="Calibri" w:hAnsi="Calibri" w:cs="Calibri"/>
                <w:b/>
                <w:sz w:val="24"/>
              </w:rPr>
              <w:t xml:space="preserve">MAINTENANCE DES SYSTEMES DE VIDEOPROTECTION DE LA CPAM DE L’HERAULT – SITES DE GAMBETTA – HOURS – LA MOSSON – LUNEL – SETE </w:t>
            </w:r>
          </w:p>
          <w:p w:rsidR="00240DA0" w:rsidRDefault="00240DA0">
            <w:pPr>
              <w:pStyle w:val="Standard"/>
              <w:widowControl w:val="0"/>
              <w:spacing w:line="276" w:lineRule="auto"/>
              <w:jc w:val="center"/>
            </w:pPr>
            <w:bookmarkStart w:id="0" w:name="_GoBack"/>
            <w:bookmarkEnd w:id="0"/>
          </w:p>
        </w:tc>
      </w:tr>
      <w:tr w:rsidR="00240DA0">
        <w:trPr>
          <w:trHeight w:val="1113"/>
        </w:trPr>
        <w:tc>
          <w:tcPr>
            <w:tcW w:w="2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40DA0" w:rsidRDefault="00AB6249">
            <w:pPr>
              <w:widowControl w:val="0"/>
              <w:tabs>
                <w:tab w:val="left" w:pos="508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Forme du marché :</w:t>
            </w:r>
          </w:p>
        </w:tc>
        <w:tc>
          <w:tcPr>
            <w:tcW w:w="5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40DA0" w:rsidRDefault="006E251E">
            <w:pPr>
              <w:widowControl w:val="0"/>
              <w:spacing w:line="276" w:lineRule="auto"/>
              <w:jc w:val="center"/>
              <w:rPr>
                <w:rFonts w:ascii="Marianne" w:hAnsi="Marianne"/>
              </w:rPr>
            </w:pPr>
            <w:r>
              <w:rPr>
                <w:rFonts w:ascii="Marianne" w:hAnsi="Marianne" w:cs="Arial"/>
                <w:szCs w:val="22"/>
              </w:rPr>
              <w:t>MAPA Ouvert</w:t>
            </w:r>
          </w:p>
        </w:tc>
      </w:tr>
    </w:tbl>
    <w:p w:rsidR="00240DA0" w:rsidRDefault="00240DA0">
      <w:pPr>
        <w:spacing w:line="276" w:lineRule="auto"/>
        <w:rPr>
          <w:rFonts w:ascii="Arial" w:hAnsi="Arial" w:cs="Arial"/>
          <w:szCs w:val="22"/>
        </w:rPr>
      </w:pPr>
    </w:p>
    <w:p w:rsidR="00240DA0" w:rsidRDefault="00240DA0">
      <w:pPr>
        <w:spacing w:line="276" w:lineRule="auto"/>
        <w:jc w:val="center"/>
        <w:rPr>
          <w:rFonts w:ascii="Arial" w:hAnsi="Arial" w:cs="Arial"/>
          <w:i/>
          <w:szCs w:val="22"/>
        </w:rPr>
      </w:pPr>
    </w:p>
    <w:p w:rsidR="008A5B70" w:rsidRDefault="008A5B70">
      <w:pPr>
        <w:spacing w:line="276" w:lineRule="auto"/>
        <w:jc w:val="center"/>
        <w:rPr>
          <w:rFonts w:ascii="Arial" w:hAnsi="Arial" w:cs="Arial"/>
          <w:i/>
          <w:szCs w:val="22"/>
        </w:rPr>
      </w:pPr>
    </w:p>
    <w:p w:rsidR="008A5B70" w:rsidRDefault="008A5B70">
      <w:pPr>
        <w:spacing w:line="276" w:lineRule="auto"/>
        <w:jc w:val="center"/>
        <w:rPr>
          <w:rFonts w:ascii="Arial" w:hAnsi="Arial" w:cs="Arial"/>
          <w:i/>
          <w:szCs w:val="22"/>
        </w:rPr>
      </w:pPr>
    </w:p>
    <w:p w:rsidR="00240DA0" w:rsidRDefault="00AB6249">
      <w:pPr>
        <w:spacing w:line="276" w:lineRule="auto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 w:cs="Arial"/>
          <w:b/>
          <w:iCs/>
          <w:sz w:val="20"/>
          <w:szCs w:val="20"/>
        </w:rPr>
        <w:t>Le présent document constitue la proposition technique du candidat.</w:t>
      </w:r>
    </w:p>
    <w:p w:rsidR="00240DA0" w:rsidRDefault="00AB6249">
      <w:pPr>
        <w:spacing w:line="276" w:lineRule="auto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 w:cs="Arial"/>
          <w:b/>
          <w:iCs/>
          <w:sz w:val="20"/>
          <w:szCs w:val="20"/>
        </w:rPr>
        <w:t>À ce titre, elle doit obligatoirement être renseignée et jointe à l’offre, sous peine de rejet de l’offre.</w:t>
      </w:r>
    </w:p>
    <w:p w:rsidR="00240DA0" w:rsidRDefault="00240DA0">
      <w:pPr>
        <w:spacing w:line="276" w:lineRule="auto"/>
        <w:jc w:val="center"/>
        <w:rPr>
          <w:rFonts w:ascii="Marianne" w:hAnsi="Marianne" w:cs="Arial"/>
          <w:b/>
          <w:iCs/>
          <w:sz w:val="20"/>
          <w:szCs w:val="20"/>
        </w:rPr>
      </w:pPr>
    </w:p>
    <w:p w:rsidR="00240DA0" w:rsidRDefault="00AB6249">
      <w:pPr>
        <w:spacing w:line="276" w:lineRule="auto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 w:cs="Arial"/>
          <w:b/>
          <w:iCs/>
          <w:sz w:val="20"/>
          <w:szCs w:val="20"/>
        </w:rPr>
        <w:t>La valeur technique sera analysée à partir de ce document.</w:t>
      </w:r>
    </w:p>
    <w:p w:rsidR="00240DA0" w:rsidRDefault="00240DA0">
      <w:pPr>
        <w:spacing w:line="276" w:lineRule="auto"/>
        <w:jc w:val="center"/>
        <w:rPr>
          <w:rFonts w:ascii="Marianne" w:hAnsi="Marianne" w:cs="Arial"/>
          <w:b/>
          <w:iCs/>
          <w:sz w:val="20"/>
          <w:szCs w:val="20"/>
        </w:rPr>
      </w:pPr>
    </w:p>
    <w:p w:rsidR="00240DA0" w:rsidRDefault="00AB6249">
      <w:pPr>
        <w:spacing w:line="276" w:lineRule="auto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 w:cs="Arial"/>
          <w:b/>
          <w:iCs/>
          <w:sz w:val="20"/>
          <w:szCs w:val="20"/>
        </w:rPr>
        <w:t>Le présent document, une fois complété par le candidat, devient contractuel.</w:t>
      </w:r>
    </w:p>
    <w:p w:rsidR="00240DA0" w:rsidRDefault="00AB6249">
      <w:pPr>
        <w:spacing w:line="276" w:lineRule="auto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 w:cs="Arial"/>
          <w:b/>
          <w:iCs/>
          <w:sz w:val="20"/>
          <w:szCs w:val="20"/>
        </w:rPr>
        <w:t>Si le soumissionnaire se présente sous la forme d’un groupement, il remettra un mémoire technique unique pour l’ensemble des membres du groupement.</w:t>
      </w:r>
    </w:p>
    <w:p w:rsidR="00240DA0" w:rsidRDefault="00240DA0">
      <w:pPr>
        <w:sectPr w:rsidR="00240DA0" w:rsidSect="008A5B70">
          <w:headerReference w:type="default" r:id="rId8"/>
          <w:pgSz w:w="11906" w:h="16838" w:code="9"/>
          <w:pgMar w:top="1162" w:right="1418" w:bottom="1418" w:left="1418" w:header="993" w:footer="0" w:gutter="0"/>
          <w:cols w:space="720"/>
          <w:formProt w:val="0"/>
          <w:docGrid w:linePitch="360"/>
        </w:sectPr>
      </w:pPr>
    </w:p>
    <w:p w:rsidR="000A6FEE" w:rsidRPr="000A6FEE" w:rsidRDefault="000A6FEE" w:rsidP="000A6FEE">
      <w:pPr>
        <w:pStyle w:val="Titre1"/>
        <w:numPr>
          <w:ilvl w:val="0"/>
          <w:numId w:val="0"/>
        </w:numPr>
        <w:pBdr>
          <w:bottom w:val="single" w:sz="4" w:space="8" w:color="000000"/>
        </w:pBdr>
        <w:rPr>
          <w:rStyle w:val="Caractresdenotedefin"/>
          <w:u w:val="single"/>
        </w:rPr>
      </w:pPr>
      <w:bookmarkStart w:id="1" w:name="_Toc197505116"/>
      <w:r w:rsidRPr="000A6FEE">
        <w:rPr>
          <w:rStyle w:val="Caractresdenotedefin"/>
          <w:u w:val="single"/>
        </w:rPr>
        <w:lastRenderedPageBreak/>
        <w:t xml:space="preserve">CRITÈRE : VALEUR TECHNIQUE : </w:t>
      </w:r>
      <w:r w:rsidR="008641DB">
        <w:rPr>
          <w:rStyle w:val="Caractresdenotedefin"/>
          <w:u w:val="single"/>
        </w:rPr>
        <w:t>3</w:t>
      </w:r>
      <w:r w:rsidRPr="000A6FEE">
        <w:rPr>
          <w:rStyle w:val="Caractresdenotedefin"/>
          <w:u w:val="single"/>
        </w:rPr>
        <w:t>0 %</w:t>
      </w:r>
    </w:p>
    <w:p w:rsidR="00240DA0" w:rsidRPr="000A6FEE" w:rsidRDefault="00AB6249">
      <w:pPr>
        <w:pStyle w:val="Titre1"/>
        <w:numPr>
          <w:ilvl w:val="0"/>
          <w:numId w:val="0"/>
        </w:numPr>
        <w:pBdr>
          <w:bottom w:val="single" w:sz="4" w:space="8" w:color="000000"/>
        </w:pBdr>
        <w:rPr>
          <w:rStyle w:val="Caractresdenotedebasdepage"/>
        </w:rPr>
      </w:pPr>
      <w:r w:rsidRPr="000A6FEE">
        <w:rPr>
          <w:rStyle w:val="Caractresdenotedebasdepage"/>
        </w:rPr>
        <w:t xml:space="preserve">SOUS CRITÈRE : </w:t>
      </w:r>
      <w:bookmarkEnd w:id="1"/>
      <w:r w:rsidR="008641DB">
        <w:rPr>
          <w:rStyle w:val="Caractresdenotedebasdepage"/>
        </w:rPr>
        <w:t>MOYENS HUMAINS AFFECTES AU MARCHE : 2</w:t>
      </w:r>
      <w:r w:rsidR="00EC7E45" w:rsidRPr="000A6FEE">
        <w:rPr>
          <w:rStyle w:val="Caractresdenotedebasdepage"/>
        </w:rPr>
        <w:t>0 %</w:t>
      </w:r>
    </w:p>
    <w:p w:rsidR="008641DB" w:rsidRPr="009F4F4D" w:rsidRDefault="008641DB" w:rsidP="009F4F4D">
      <w:pPr>
        <w:pStyle w:val="Paragraphedeliste"/>
        <w:numPr>
          <w:ilvl w:val="0"/>
          <w:numId w:val="18"/>
        </w:numPr>
        <w:spacing w:line="360" w:lineRule="auto"/>
        <w:rPr>
          <w:rFonts w:ascii="Marianne" w:hAnsi="Marianne" w:cs="Arial"/>
          <w:color w:val="1F3864" w:themeColor="accent1" w:themeShade="80"/>
          <w:szCs w:val="22"/>
        </w:rPr>
      </w:pPr>
      <w:r w:rsidRPr="009F4F4D">
        <w:rPr>
          <w:rFonts w:ascii="Marianne" w:hAnsi="Marianne" w:cs="Arial"/>
          <w:color w:val="1F3864" w:themeColor="accent1" w:themeShade="80"/>
          <w:szCs w:val="22"/>
        </w:rPr>
        <w:t>Le candidat précisera le nombre de techniciens intervenants affectés au marché (10%)</w:t>
      </w:r>
    </w:p>
    <w:p w:rsidR="008641DB" w:rsidRPr="009F4F4D" w:rsidRDefault="009F4F4D" w:rsidP="009F4F4D">
      <w:pPr>
        <w:pStyle w:val="Paragraphedeliste"/>
        <w:numPr>
          <w:ilvl w:val="0"/>
          <w:numId w:val="18"/>
        </w:numPr>
        <w:spacing w:line="360" w:lineRule="auto"/>
        <w:rPr>
          <w:rFonts w:ascii="Marianne" w:hAnsi="Marianne" w:cs="Arial"/>
          <w:color w:val="1F3864" w:themeColor="accent1" w:themeShade="80"/>
          <w:szCs w:val="22"/>
        </w:rPr>
      </w:pPr>
      <w:r w:rsidRPr="009F4F4D">
        <w:rPr>
          <w:rFonts w:ascii="Marianne" w:hAnsi="Marianne" w:cs="Arial"/>
          <w:color w:val="1F3864" w:themeColor="accent1" w:themeShade="80"/>
          <w:szCs w:val="22"/>
        </w:rPr>
        <w:t>L’expérience</w:t>
      </w:r>
      <w:r w:rsidR="008641DB" w:rsidRPr="009F4F4D">
        <w:rPr>
          <w:rFonts w:ascii="Marianne" w:hAnsi="Marianne" w:cs="Arial"/>
          <w:color w:val="1F3864" w:themeColor="accent1" w:themeShade="80"/>
          <w:szCs w:val="22"/>
        </w:rPr>
        <w:t xml:space="preserve"> des intervenants et de l’encadrement technique (10%)</w:t>
      </w:r>
    </w:p>
    <w:p w:rsidR="00240DA0" w:rsidRDefault="00240DA0">
      <w:pPr>
        <w:spacing w:line="360" w:lineRule="auto"/>
        <w:rPr>
          <w:rFonts w:ascii="Marianne" w:hAnsi="Marianne" w:cs="Arial"/>
          <w:szCs w:val="22"/>
        </w:rPr>
      </w:pPr>
    </w:p>
    <w:p w:rsidR="006E2E0E" w:rsidRDefault="006E2E0E">
      <w:pPr>
        <w:spacing w:line="360" w:lineRule="auto"/>
      </w:pPr>
    </w:p>
    <w:p w:rsidR="006E2E0E" w:rsidRDefault="006E2E0E">
      <w:pPr>
        <w:spacing w:line="360" w:lineRule="auto"/>
      </w:pPr>
    </w:p>
    <w:p w:rsidR="006E2E0E" w:rsidRDefault="006E2E0E">
      <w:pPr>
        <w:spacing w:line="360" w:lineRule="auto"/>
      </w:pPr>
    </w:p>
    <w:p w:rsidR="006E2E0E" w:rsidRDefault="006E2E0E">
      <w:pPr>
        <w:spacing w:line="360" w:lineRule="auto"/>
      </w:pPr>
    </w:p>
    <w:p w:rsidR="006E2E0E" w:rsidRDefault="006E2E0E">
      <w:pPr>
        <w:spacing w:line="360" w:lineRule="auto"/>
      </w:pPr>
    </w:p>
    <w:p w:rsidR="006E2E0E" w:rsidRDefault="006E2E0E">
      <w:pPr>
        <w:spacing w:line="360" w:lineRule="auto"/>
      </w:pPr>
    </w:p>
    <w:p w:rsidR="006E2E0E" w:rsidRDefault="006E2E0E">
      <w:pPr>
        <w:spacing w:line="360" w:lineRule="auto"/>
      </w:pPr>
    </w:p>
    <w:p w:rsidR="006E2E0E" w:rsidRDefault="006E2E0E">
      <w:pPr>
        <w:spacing w:line="360" w:lineRule="auto"/>
      </w:pPr>
    </w:p>
    <w:p w:rsidR="006E2E0E" w:rsidRDefault="006E2E0E">
      <w:pPr>
        <w:spacing w:line="360" w:lineRule="auto"/>
      </w:pPr>
    </w:p>
    <w:p w:rsidR="006E2E0E" w:rsidRDefault="006E2E0E">
      <w:pPr>
        <w:spacing w:line="360" w:lineRule="auto"/>
      </w:pPr>
    </w:p>
    <w:p w:rsidR="006E2E0E" w:rsidRDefault="006E2E0E">
      <w:pPr>
        <w:spacing w:line="360" w:lineRule="auto"/>
      </w:pPr>
    </w:p>
    <w:p w:rsidR="006E2E0E" w:rsidRDefault="006E2E0E">
      <w:pPr>
        <w:spacing w:line="360" w:lineRule="auto"/>
      </w:pPr>
    </w:p>
    <w:p w:rsidR="006E2E0E" w:rsidRPr="000A6FEE" w:rsidRDefault="006E2E0E" w:rsidP="006E2E0E">
      <w:pPr>
        <w:pStyle w:val="Titre1"/>
        <w:numPr>
          <w:ilvl w:val="0"/>
          <w:numId w:val="0"/>
        </w:numPr>
        <w:pBdr>
          <w:bottom w:val="single" w:sz="4" w:space="8" w:color="000000"/>
        </w:pBdr>
        <w:rPr>
          <w:rStyle w:val="Caractresdenotedebasdepage"/>
        </w:rPr>
      </w:pPr>
      <w:r w:rsidRPr="000A6FEE">
        <w:rPr>
          <w:rStyle w:val="Caractresdenotedebasdepage"/>
        </w:rPr>
        <w:t xml:space="preserve">SOUS CRITÈRE : </w:t>
      </w:r>
      <w:r w:rsidR="008641DB">
        <w:rPr>
          <w:rStyle w:val="Caractresdenotedebasdepage"/>
        </w:rPr>
        <w:t>QUALITE</w:t>
      </w:r>
      <w:r w:rsidRPr="000A6FEE">
        <w:rPr>
          <w:rStyle w:val="Caractresdenotedebasdepage"/>
        </w:rPr>
        <w:t> : 10 %</w:t>
      </w:r>
    </w:p>
    <w:p w:rsidR="006E2E0E" w:rsidRPr="009F4F4D" w:rsidRDefault="008641DB" w:rsidP="009F4F4D">
      <w:pPr>
        <w:pStyle w:val="Paragraphedeliste"/>
        <w:numPr>
          <w:ilvl w:val="0"/>
          <w:numId w:val="17"/>
        </w:numPr>
        <w:spacing w:line="360" w:lineRule="auto"/>
        <w:rPr>
          <w:rFonts w:ascii="Marianne" w:hAnsi="Marianne" w:cs="Arial"/>
          <w:color w:val="1F3864" w:themeColor="accent1" w:themeShade="80"/>
          <w:szCs w:val="22"/>
        </w:rPr>
      </w:pPr>
      <w:r w:rsidRPr="009F4F4D">
        <w:rPr>
          <w:rFonts w:ascii="Marianne" w:hAnsi="Marianne" w:cs="Arial"/>
          <w:color w:val="1F3864" w:themeColor="accent1" w:themeShade="80"/>
          <w:szCs w:val="22"/>
        </w:rPr>
        <w:t>Suivi du planning et des interventions (engagement dans l’envoi du planning des interventions de maintenance préventive – Réactivité dans la rédaction et l’envoi des bons d’intervention): 5 %</w:t>
      </w:r>
    </w:p>
    <w:p w:rsidR="009F4F4D" w:rsidRPr="009F4F4D" w:rsidRDefault="009F4F4D" w:rsidP="009F4F4D">
      <w:pPr>
        <w:pStyle w:val="Paragraphedeliste"/>
        <w:numPr>
          <w:ilvl w:val="0"/>
          <w:numId w:val="17"/>
        </w:numPr>
        <w:spacing w:line="360" w:lineRule="auto"/>
        <w:rPr>
          <w:rFonts w:ascii="Marianne" w:hAnsi="Marianne" w:cs="Arial"/>
          <w:color w:val="1F3864" w:themeColor="accent1" w:themeShade="80"/>
          <w:szCs w:val="22"/>
        </w:rPr>
      </w:pPr>
      <w:r w:rsidRPr="009F4F4D">
        <w:rPr>
          <w:rFonts w:ascii="Marianne" w:hAnsi="Marianne" w:cs="Arial"/>
          <w:color w:val="1F3864" w:themeColor="accent1" w:themeShade="80"/>
          <w:szCs w:val="22"/>
        </w:rPr>
        <w:t>Caractéristiques du carnet électronique et de l’application : 5%</w:t>
      </w:r>
    </w:p>
    <w:p w:rsidR="006E2E0E" w:rsidRDefault="006E2E0E" w:rsidP="006E2E0E">
      <w:pPr>
        <w:spacing w:line="360" w:lineRule="auto"/>
        <w:rPr>
          <w:rFonts w:ascii="Marianne" w:hAnsi="Marianne"/>
        </w:rPr>
      </w:pPr>
    </w:p>
    <w:p w:rsidR="00240DA0" w:rsidRDefault="00AB6249">
      <w:pPr>
        <w:spacing w:line="360" w:lineRule="auto"/>
        <w:rPr>
          <w:rFonts w:ascii="Marianne" w:hAnsi="Marianne" w:cs="Arial"/>
          <w:szCs w:val="22"/>
        </w:rPr>
      </w:pPr>
      <w:r>
        <w:br w:type="page"/>
      </w:r>
    </w:p>
    <w:p w:rsidR="007952DD" w:rsidRPr="000A6FEE" w:rsidRDefault="007952DD" w:rsidP="007952DD">
      <w:pPr>
        <w:pStyle w:val="Titre1"/>
        <w:numPr>
          <w:ilvl w:val="0"/>
          <w:numId w:val="0"/>
        </w:numPr>
        <w:pBdr>
          <w:bottom w:val="single" w:sz="4" w:space="8" w:color="000000"/>
        </w:pBdr>
        <w:rPr>
          <w:rStyle w:val="Caractresdenotedefin"/>
          <w:u w:val="single"/>
        </w:rPr>
      </w:pPr>
      <w:bookmarkStart w:id="2" w:name="_Toc197505117"/>
      <w:r w:rsidRPr="000A6FEE">
        <w:rPr>
          <w:rStyle w:val="Caractresdenotedefin"/>
          <w:u w:val="single"/>
        </w:rPr>
        <w:lastRenderedPageBreak/>
        <w:t>CRITÈRE : DEVELOPPEMENT DURABLE : 10 %</w:t>
      </w:r>
    </w:p>
    <w:p w:rsidR="00240DA0" w:rsidRPr="000A6FEE" w:rsidRDefault="00AB6249">
      <w:pPr>
        <w:pStyle w:val="Titre1"/>
        <w:numPr>
          <w:ilvl w:val="0"/>
          <w:numId w:val="0"/>
        </w:numPr>
        <w:pBdr>
          <w:bottom w:val="single" w:sz="4" w:space="8" w:color="000000"/>
        </w:pBdr>
        <w:rPr>
          <w:rStyle w:val="Caractresdenotedebasdepage"/>
        </w:rPr>
      </w:pPr>
      <w:r w:rsidRPr="000A6FEE">
        <w:rPr>
          <w:rStyle w:val="Caractresdenotedebasdepage"/>
        </w:rPr>
        <w:t xml:space="preserve">SOUS CRITÈRE : </w:t>
      </w:r>
      <w:bookmarkEnd w:id="2"/>
      <w:r w:rsidR="008641DB">
        <w:rPr>
          <w:rStyle w:val="Caractresdenotedebasdepage"/>
        </w:rPr>
        <w:t>NOMBRE ET TYPES DE VEHICULES UTILISES POUR LES INTERVENTIONS (électrique, hybride et thermique)</w:t>
      </w:r>
      <w:r w:rsidR="00EC7E45" w:rsidRPr="000A6FEE">
        <w:rPr>
          <w:rStyle w:val="Caractresdenotedebasdepage"/>
        </w:rPr>
        <w:t xml:space="preserve"> : </w:t>
      </w:r>
      <w:r w:rsidR="000A6FEE">
        <w:rPr>
          <w:rStyle w:val="Caractresdenotedebasdepage"/>
        </w:rPr>
        <w:t>5</w:t>
      </w:r>
      <w:r w:rsidR="00EC7E45" w:rsidRPr="000A6FEE">
        <w:rPr>
          <w:rStyle w:val="Caractresdenotedebasdepage"/>
        </w:rPr>
        <w:t>%</w:t>
      </w:r>
    </w:p>
    <w:p w:rsidR="00240DA0" w:rsidRDefault="00240DA0">
      <w:pPr>
        <w:spacing w:line="360" w:lineRule="auto"/>
        <w:rPr>
          <w:rFonts w:ascii="Marianne" w:hAnsi="Marianne" w:cs="Arial"/>
          <w:szCs w:val="22"/>
          <w:shd w:val="clear" w:color="auto" w:fill="FFFF00"/>
        </w:rPr>
      </w:pPr>
    </w:p>
    <w:p w:rsidR="00240DA0" w:rsidRDefault="00240DA0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7952DD" w:rsidRPr="000A6FEE" w:rsidRDefault="007952DD" w:rsidP="007952DD">
      <w:pPr>
        <w:pStyle w:val="Titre1"/>
        <w:numPr>
          <w:ilvl w:val="0"/>
          <w:numId w:val="0"/>
        </w:numPr>
        <w:pBdr>
          <w:bottom w:val="single" w:sz="4" w:space="8" w:color="000000"/>
        </w:pBdr>
        <w:rPr>
          <w:rStyle w:val="Caractresdenotedebasdepage"/>
        </w:rPr>
      </w:pPr>
      <w:r w:rsidRPr="000A6FEE">
        <w:rPr>
          <w:rStyle w:val="Caractresdenotedebasdepage"/>
        </w:rPr>
        <w:t xml:space="preserve">SOUS CRITÈRE : </w:t>
      </w:r>
      <w:r w:rsidR="008641DB">
        <w:rPr>
          <w:rStyle w:val="Caractresdenotedebasdepage"/>
        </w:rPr>
        <w:t>METHODOLOGIE DU TRAITEMENT DES DECHETS (TRI, VALORISATION, RECYCLAGE) : 5%</w:t>
      </w: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0C4CB2" w:rsidRDefault="000C4CB2">
      <w:pPr>
        <w:spacing w:line="360" w:lineRule="auto"/>
        <w:rPr>
          <w:rFonts w:ascii="Marianne" w:hAnsi="Marianne" w:cs="Arial"/>
          <w:szCs w:val="22"/>
        </w:rPr>
      </w:pPr>
    </w:p>
    <w:p w:rsidR="00240DA0" w:rsidRDefault="00240DA0">
      <w:pPr>
        <w:spacing w:line="360" w:lineRule="auto"/>
        <w:rPr>
          <w:rFonts w:ascii="Marianne" w:hAnsi="Marianne" w:cs="Arial"/>
          <w:szCs w:val="22"/>
        </w:rPr>
      </w:pPr>
    </w:p>
    <w:tbl>
      <w:tblPr>
        <w:tblW w:w="8859" w:type="dxa"/>
        <w:tblInd w:w="164" w:type="dxa"/>
        <w:tblLayout w:type="fixed"/>
        <w:tblCellMar>
          <w:left w:w="25" w:type="dxa"/>
          <w:right w:w="70" w:type="dxa"/>
        </w:tblCellMar>
        <w:tblLook w:val="0000" w:firstRow="0" w:lastRow="0" w:firstColumn="0" w:lastColumn="0" w:noHBand="0" w:noVBand="0"/>
      </w:tblPr>
      <w:tblGrid>
        <w:gridCol w:w="4282"/>
        <w:gridCol w:w="4577"/>
      </w:tblGrid>
      <w:tr w:rsidR="00240DA0" w:rsidTr="006E251E">
        <w:tc>
          <w:tcPr>
            <w:tcW w:w="4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E251E" w:rsidRDefault="00AB6249">
            <w:pPr>
              <w:widowControl w:val="0"/>
              <w:rPr>
                <w:rFonts w:ascii="Marianne" w:hAnsi="Marianne" w:cs="Arial"/>
                <w:szCs w:val="22"/>
              </w:rPr>
            </w:pPr>
            <w:r>
              <w:br w:type="page"/>
            </w:r>
            <w:r>
              <w:rPr>
                <w:rFonts w:ascii="Marianne" w:hAnsi="Marianne" w:cs="Arial"/>
                <w:szCs w:val="22"/>
              </w:rPr>
              <w:t>Fait à</w:t>
            </w:r>
            <w:r>
              <w:rPr>
                <w:rFonts w:ascii="Marianne" w:hAnsi="Marianne" w:cs="Arial"/>
                <w:szCs w:val="22"/>
              </w:rPr>
              <w:tab/>
            </w:r>
            <w:r>
              <w:rPr>
                <w:rFonts w:ascii="Marianne" w:hAnsi="Marianne" w:cs="Arial"/>
                <w:szCs w:val="22"/>
              </w:rPr>
              <w:tab/>
            </w:r>
          </w:p>
          <w:p w:rsidR="000C4CB2" w:rsidRDefault="00AB6249">
            <w:pPr>
              <w:widowControl w:val="0"/>
              <w:rPr>
                <w:rFonts w:ascii="Marianne" w:hAnsi="Marianne" w:cs="Arial"/>
                <w:szCs w:val="22"/>
              </w:rPr>
            </w:pPr>
            <w:r>
              <w:rPr>
                <w:rFonts w:ascii="Marianne" w:hAnsi="Marianne" w:cs="Arial"/>
                <w:szCs w:val="22"/>
              </w:rPr>
              <w:tab/>
            </w:r>
          </w:p>
          <w:p w:rsidR="00240DA0" w:rsidRDefault="00AB6249">
            <w:pPr>
              <w:widowControl w:val="0"/>
              <w:rPr>
                <w:rFonts w:ascii="Marianne" w:hAnsi="Marianne"/>
              </w:rPr>
            </w:pPr>
            <w:r>
              <w:rPr>
                <w:rFonts w:ascii="Marianne" w:hAnsi="Marianne" w:cs="Arial"/>
                <w:szCs w:val="22"/>
              </w:rPr>
              <w:t xml:space="preserve">Le </w:t>
            </w:r>
          </w:p>
          <w:p w:rsidR="00240DA0" w:rsidRDefault="00240DA0">
            <w:pPr>
              <w:widowControl w:val="0"/>
              <w:rPr>
                <w:rFonts w:ascii="Marianne" w:hAnsi="Marianne" w:cs="Arial"/>
                <w:szCs w:val="22"/>
              </w:rPr>
            </w:pPr>
          </w:p>
        </w:tc>
        <w:tc>
          <w:tcPr>
            <w:tcW w:w="4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40DA0" w:rsidRDefault="00240DA0" w:rsidP="008A5B70">
            <w:pPr>
              <w:widowControl w:val="0"/>
              <w:rPr>
                <w:rFonts w:ascii="Marianne" w:hAnsi="Marianne"/>
              </w:rPr>
            </w:pPr>
          </w:p>
        </w:tc>
      </w:tr>
      <w:tr w:rsidR="00240DA0" w:rsidTr="006E251E">
        <w:trPr>
          <w:trHeight w:val="1069"/>
        </w:trPr>
        <w:tc>
          <w:tcPr>
            <w:tcW w:w="4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40DA0" w:rsidRDefault="00AB6249">
            <w:pPr>
              <w:widowControl w:val="0"/>
              <w:rPr>
                <w:rFonts w:ascii="Marianne" w:hAnsi="Marianne" w:cs="Arial"/>
                <w:szCs w:val="22"/>
              </w:rPr>
            </w:pPr>
            <w:r>
              <w:rPr>
                <w:rFonts w:ascii="Marianne" w:hAnsi="Marianne" w:cs="Arial"/>
                <w:szCs w:val="22"/>
              </w:rPr>
              <w:t>Le titulaire</w:t>
            </w:r>
          </w:p>
          <w:p w:rsidR="000C4CB2" w:rsidRDefault="000C4CB2">
            <w:pPr>
              <w:widowControl w:val="0"/>
              <w:rPr>
                <w:rFonts w:ascii="Marianne" w:hAnsi="Marianne"/>
              </w:rPr>
            </w:pPr>
          </w:p>
          <w:p w:rsidR="00240DA0" w:rsidRDefault="00AB6249">
            <w:pPr>
              <w:widowControl w:val="0"/>
              <w:rPr>
                <w:rFonts w:ascii="Marianne" w:hAnsi="Marianne" w:cs="Arial"/>
                <w:szCs w:val="22"/>
              </w:rPr>
            </w:pPr>
            <w:r>
              <w:rPr>
                <w:rFonts w:ascii="Marianne" w:hAnsi="Marianne" w:cs="Arial"/>
                <w:szCs w:val="22"/>
              </w:rPr>
              <w:t>Mention « lu et approuvé »</w:t>
            </w:r>
          </w:p>
          <w:p w:rsidR="000C4CB2" w:rsidRDefault="000C4CB2">
            <w:pPr>
              <w:widowControl w:val="0"/>
              <w:rPr>
                <w:rFonts w:ascii="Marianne" w:hAnsi="Marianne" w:cs="Arial"/>
                <w:szCs w:val="22"/>
              </w:rPr>
            </w:pPr>
          </w:p>
          <w:p w:rsidR="000C4CB2" w:rsidRDefault="000C4CB2">
            <w:pPr>
              <w:widowControl w:val="0"/>
              <w:rPr>
                <w:rFonts w:ascii="Marianne" w:hAnsi="Marianne"/>
              </w:rPr>
            </w:pPr>
          </w:p>
          <w:p w:rsidR="00240DA0" w:rsidRDefault="00AB6249">
            <w:pPr>
              <w:widowControl w:val="0"/>
              <w:rPr>
                <w:rFonts w:ascii="Marianne" w:hAnsi="Marianne" w:cs="Arial"/>
                <w:szCs w:val="22"/>
              </w:rPr>
            </w:pPr>
            <w:r>
              <w:rPr>
                <w:rFonts w:ascii="Marianne" w:hAnsi="Marianne" w:cs="Arial"/>
                <w:szCs w:val="22"/>
              </w:rPr>
              <w:lastRenderedPageBreak/>
              <w:t>Signature, Nom, Prénom et cachet</w:t>
            </w:r>
          </w:p>
          <w:p w:rsidR="000C4CB2" w:rsidRDefault="000C4CB2">
            <w:pPr>
              <w:widowControl w:val="0"/>
              <w:rPr>
                <w:rFonts w:ascii="Marianne" w:hAnsi="Marianne"/>
              </w:rPr>
            </w:pPr>
          </w:p>
          <w:p w:rsidR="00240DA0" w:rsidRDefault="00240DA0">
            <w:pPr>
              <w:widowControl w:val="0"/>
              <w:rPr>
                <w:rFonts w:ascii="Marianne" w:hAnsi="Marianne" w:cs="Arial"/>
                <w:szCs w:val="22"/>
              </w:rPr>
            </w:pPr>
          </w:p>
          <w:p w:rsidR="00240DA0" w:rsidRDefault="00240DA0">
            <w:pPr>
              <w:widowControl w:val="0"/>
              <w:rPr>
                <w:rFonts w:ascii="Marianne" w:hAnsi="Marianne" w:cs="Arial"/>
                <w:szCs w:val="22"/>
              </w:rPr>
            </w:pPr>
          </w:p>
        </w:tc>
        <w:tc>
          <w:tcPr>
            <w:tcW w:w="4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40DA0" w:rsidRDefault="00240DA0">
            <w:pPr>
              <w:widowControl w:val="0"/>
              <w:rPr>
                <w:rFonts w:ascii="Marianne" w:hAnsi="Marianne" w:cs="Arial"/>
                <w:szCs w:val="22"/>
              </w:rPr>
            </w:pPr>
          </w:p>
          <w:p w:rsidR="00240DA0" w:rsidRDefault="00240DA0">
            <w:pPr>
              <w:widowControl w:val="0"/>
              <w:rPr>
                <w:rFonts w:ascii="Marianne" w:hAnsi="Marianne" w:cs="Arial"/>
                <w:szCs w:val="22"/>
              </w:rPr>
            </w:pPr>
          </w:p>
          <w:p w:rsidR="00240DA0" w:rsidRDefault="00240DA0">
            <w:pPr>
              <w:widowControl w:val="0"/>
              <w:rPr>
                <w:rFonts w:ascii="Marianne" w:hAnsi="Marianne" w:cs="Arial"/>
                <w:szCs w:val="22"/>
              </w:rPr>
            </w:pPr>
          </w:p>
          <w:p w:rsidR="00240DA0" w:rsidRDefault="00240DA0">
            <w:pPr>
              <w:widowControl w:val="0"/>
              <w:rPr>
                <w:rFonts w:ascii="Marianne" w:hAnsi="Marianne" w:cs="Arial"/>
                <w:szCs w:val="22"/>
              </w:rPr>
            </w:pPr>
          </w:p>
          <w:p w:rsidR="00240DA0" w:rsidRDefault="00240DA0">
            <w:pPr>
              <w:widowControl w:val="0"/>
              <w:rPr>
                <w:rFonts w:ascii="Marianne" w:hAnsi="Marianne" w:cs="Arial"/>
                <w:szCs w:val="22"/>
              </w:rPr>
            </w:pPr>
          </w:p>
        </w:tc>
      </w:tr>
    </w:tbl>
    <w:p w:rsidR="00240DA0" w:rsidRDefault="00240DA0">
      <w:pPr>
        <w:spacing w:line="276" w:lineRule="auto"/>
        <w:rPr>
          <w:rFonts w:ascii="Marianne" w:hAnsi="Marianne" w:cs="Arial"/>
          <w:szCs w:val="22"/>
        </w:rPr>
      </w:pPr>
    </w:p>
    <w:p w:rsidR="00240DA0" w:rsidRDefault="00240DA0">
      <w:pPr>
        <w:rPr>
          <w:rFonts w:ascii="Marianne" w:hAnsi="Marianne" w:cs="Arial"/>
          <w:szCs w:val="22"/>
        </w:rPr>
      </w:pPr>
    </w:p>
    <w:p w:rsidR="00240DA0" w:rsidRDefault="00240DA0">
      <w:pPr>
        <w:rPr>
          <w:rFonts w:ascii="Marianne" w:hAnsi="Marianne"/>
        </w:rPr>
      </w:pPr>
    </w:p>
    <w:sectPr w:rsidR="00240DA0">
      <w:headerReference w:type="default" r:id="rId9"/>
      <w:footerReference w:type="default" r:id="rId10"/>
      <w:pgSz w:w="11906" w:h="16838"/>
      <w:pgMar w:top="2310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B74" w:rsidRDefault="00AB6249">
      <w:r>
        <w:separator/>
      </w:r>
    </w:p>
  </w:endnote>
  <w:endnote w:type="continuationSeparator" w:id="0">
    <w:p w:rsidR="00D50B74" w:rsidRDefault="00AB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altName w:val="Times New Roman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rial MT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A0" w:rsidRDefault="00AB6249">
    <w:pPr>
      <w:pStyle w:val="Pieddepage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127E32">
      <w:rPr>
        <w:noProof/>
        <w:sz w:val="16"/>
        <w:szCs w:val="16"/>
      </w:rPr>
      <w:t>4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B74" w:rsidRDefault="00AB6249">
      <w:r>
        <w:separator/>
      </w:r>
    </w:p>
  </w:footnote>
  <w:footnote w:type="continuationSeparator" w:id="0">
    <w:p w:rsidR="00D50B74" w:rsidRDefault="00AB6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Ind w:w="-8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40"/>
      <w:gridCol w:w="6300"/>
      <w:gridCol w:w="2133"/>
    </w:tblGrid>
    <w:tr w:rsidR="007908CE" w:rsidTr="00CD3DF0">
      <w:trPr>
        <w:cantSplit/>
        <w:trHeight w:val="308"/>
      </w:trPr>
      <w:tc>
        <w:tcPr>
          <w:tcW w:w="2340" w:type="dxa"/>
          <w:vMerge w:val="restart"/>
          <w:vAlign w:val="center"/>
        </w:tcPr>
        <w:p w:rsidR="007908CE" w:rsidRDefault="007908CE" w:rsidP="007908CE">
          <w:pPr>
            <w:pStyle w:val="En-tte"/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7A225686" wp14:editId="125E3AE8">
                <wp:extent cx="1447800" cy="1125220"/>
                <wp:effectExtent l="0" t="0" r="0" b="0"/>
                <wp:docPr id="30" name="Imag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1125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vMerge w:val="restart"/>
          <w:vAlign w:val="center"/>
        </w:tcPr>
        <w:p w:rsidR="007908CE" w:rsidRPr="003E2CE9" w:rsidRDefault="007908CE" w:rsidP="007908CE">
          <w:pPr>
            <w:pStyle w:val="En-tte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Marché N</w:t>
          </w:r>
          <w:r w:rsidRPr="003E2CE9">
            <w:rPr>
              <w:rFonts w:cs="Arial"/>
              <w:b/>
            </w:rPr>
            <w:t xml:space="preserve">° </w:t>
          </w:r>
          <w:r w:rsidR="00127E32">
            <w:rPr>
              <w:rFonts w:cs="Arial"/>
              <w:b/>
            </w:rPr>
            <w:t>34-26/13</w:t>
          </w:r>
        </w:p>
        <w:p w:rsidR="007908CE" w:rsidRPr="00071421" w:rsidRDefault="008A5B70" w:rsidP="007908CE">
          <w:pPr>
            <w:pStyle w:val="En-tte"/>
            <w:jc w:val="center"/>
            <w:rPr>
              <w:rFonts w:cs="Arial"/>
              <w:b/>
              <w:bCs/>
            </w:rPr>
          </w:pPr>
          <w:r>
            <w:rPr>
              <w:rFonts w:cs="Arial"/>
            </w:rPr>
            <w:t>CADRE DE MEMOIRE TECHNIQUE</w:t>
          </w:r>
        </w:p>
      </w:tc>
      <w:tc>
        <w:tcPr>
          <w:tcW w:w="2133" w:type="dxa"/>
          <w:vAlign w:val="center"/>
        </w:tcPr>
        <w:p w:rsidR="007908CE" w:rsidRPr="003E2CE9" w:rsidRDefault="007908CE" w:rsidP="007908CE">
          <w:pPr>
            <w:pStyle w:val="En-tte"/>
            <w:jc w:val="center"/>
            <w:rPr>
              <w:rFonts w:cs="Arial"/>
            </w:rPr>
          </w:pPr>
          <w:r>
            <w:rPr>
              <w:rFonts w:cs="Arial"/>
            </w:rPr>
            <w:t>Version1</w:t>
          </w:r>
        </w:p>
      </w:tc>
    </w:tr>
    <w:tr w:rsidR="007908CE" w:rsidTr="00CD3DF0">
      <w:trPr>
        <w:cantSplit/>
        <w:trHeight w:val="385"/>
      </w:trPr>
      <w:tc>
        <w:tcPr>
          <w:tcW w:w="2340" w:type="dxa"/>
          <w:vMerge/>
          <w:vAlign w:val="center"/>
        </w:tcPr>
        <w:p w:rsidR="007908CE" w:rsidRDefault="007908CE" w:rsidP="007908CE">
          <w:pPr>
            <w:pStyle w:val="En-tte"/>
            <w:jc w:val="center"/>
          </w:pPr>
        </w:p>
      </w:tc>
      <w:tc>
        <w:tcPr>
          <w:tcW w:w="6300" w:type="dxa"/>
          <w:vMerge/>
          <w:vAlign w:val="center"/>
        </w:tcPr>
        <w:p w:rsidR="007908CE" w:rsidRPr="003E2CE9" w:rsidRDefault="007908CE" w:rsidP="007908CE">
          <w:pPr>
            <w:pStyle w:val="En-tte"/>
            <w:jc w:val="center"/>
            <w:rPr>
              <w:rFonts w:cs="Arial"/>
            </w:rPr>
          </w:pPr>
        </w:p>
      </w:tc>
      <w:tc>
        <w:tcPr>
          <w:tcW w:w="2133" w:type="dxa"/>
          <w:vAlign w:val="center"/>
        </w:tcPr>
        <w:p w:rsidR="007908CE" w:rsidRPr="003E2CE9" w:rsidRDefault="007908CE" w:rsidP="008641DB">
          <w:pPr>
            <w:pStyle w:val="En-tte"/>
            <w:jc w:val="center"/>
            <w:rPr>
              <w:rFonts w:cs="Arial"/>
            </w:rPr>
          </w:pPr>
          <w:r w:rsidRPr="003E2CE9">
            <w:rPr>
              <w:rFonts w:cs="Arial"/>
            </w:rPr>
            <w:t xml:space="preserve">Date : </w:t>
          </w:r>
          <w:r w:rsidR="008641DB">
            <w:rPr>
              <w:rFonts w:cs="Arial"/>
            </w:rPr>
            <w:t>11</w:t>
          </w:r>
          <w:r w:rsidR="007952DD">
            <w:rPr>
              <w:rFonts w:cs="Arial"/>
            </w:rPr>
            <w:t>/02/2026</w:t>
          </w:r>
        </w:p>
      </w:tc>
    </w:tr>
    <w:tr w:rsidR="007908CE" w:rsidTr="00CD3DF0">
      <w:trPr>
        <w:cantSplit/>
        <w:trHeight w:val="1067"/>
      </w:trPr>
      <w:tc>
        <w:tcPr>
          <w:tcW w:w="2340" w:type="dxa"/>
          <w:vMerge/>
          <w:vAlign w:val="center"/>
        </w:tcPr>
        <w:p w:rsidR="007908CE" w:rsidRDefault="007908CE" w:rsidP="007908CE">
          <w:pPr>
            <w:pStyle w:val="En-tte"/>
            <w:jc w:val="center"/>
          </w:pPr>
        </w:p>
      </w:tc>
      <w:tc>
        <w:tcPr>
          <w:tcW w:w="6300" w:type="dxa"/>
          <w:vAlign w:val="center"/>
        </w:tcPr>
        <w:p w:rsidR="008641DB" w:rsidRPr="00063DEB" w:rsidRDefault="008641DB" w:rsidP="008641DB">
          <w:pPr>
            <w:jc w:val="center"/>
            <w:rPr>
              <w:rFonts w:ascii="Calibri" w:eastAsia="Calibri" w:hAnsi="Calibri" w:cs="Calibri"/>
              <w:b/>
              <w:sz w:val="28"/>
              <w:szCs w:val="28"/>
            </w:rPr>
          </w:pPr>
          <w:r w:rsidRPr="00063DEB">
            <w:rPr>
              <w:rFonts w:ascii="Calibri" w:eastAsia="Calibri" w:hAnsi="Calibri" w:cs="Calibri"/>
              <w:b/>
              <w:sz w:val="28"/>
              <w:szCs w:val="28"/>
            </w:rPr>
            <w:t>MAINTENANCE DES SYSTEMES DE VIDEOPROTECTION DE L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>A</w:t>
          </w:r>
          <w:r w:rsidRPr="00063DEB">
            <w:rPr>
              <w:rFonts w:ascii="Calibri" w:eastAsia="Calibri" w:hAnsi="Calibri" w:cs="Calibri"/>
              <w:b/>
              <w:sz w:val="28"/>
              <w:szCs w:val="28"/>
            </w:rPr>
            <w:t xml:space="preserve"> CPAM DE L’HERAULT 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>–</w:t>
          </w:r>
          <w:r w:rsidRPr="00063DEB">
            <w:rPr>
              <w:rFonts w:ascii="Calibri" w:eastAsia="Calibri" w:hAnsi="Calibri" w:cs="Calibri"/>
              <w:b/>
              <w:sz w:val="28"/>
              <w:szCs w:val="28"/>
            </w:rPr>
            <w:t xml:space="preserve"> SITES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 xml:space="preserve"> </w:t>
          </w:r>
          <w:r w:rsidRPr="00063DEB">
            <w:rPr>
              <w:rFonts w:ascii="Calibri" w:eastAsia="Calibri" w:hAnsi="Calibri" w:cs="Calibri"/>
              <w:b/>
              <w:sz w:val="28"/>
              <w:szCs w:val="28"/>
            </w:rPr>
            <w:t>DE GAMBETTA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 xml:space="preserve"> – </w:t>
          </w:r>
          <w:r w:rsidRPr="00063DEB">
            <w:rPr>
              <w:rFonts w:ascii="Calibri" w:eastAsia="Calibri" w:hAnsi="Calibri" w:cs="Calibri"/>
              <w:b/>
              <w:sz w:val="28"/>
              <w:szCs w:val="28"/>
            </w:rPr>
            <w:t>HOURS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 xml:space="preserve"> – </w:t>
          </w:r>
          <w:r w:rsidRPr="00063DEB">
            <w:rPr>
              <w:rFonts w:ascii="Calibri" w:eastAsia="Calibri" w:hAnsi="Calibri" w:cs="Calibri"/>
              <w:b/>
              <w:sz w:val="28"/>
              <w:szCs w:val="28"/>
            </w:rPr>
            <w:t>LA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 xml:space="preserve"> </w:t>
          </w:r>
          <w:r w:rsidRPr="00063DEB">
            <w:rPr>
              <w:rFonts w:ascii="Calibri" w:eastAsia="Calibri" w:hAnsi="Calibri" w:cs="Calibri"/>
              <w:b/>
              <w:sz w:val="28"/>
              <w:szCs w:val="28"/>
            </w:rPr>
            <w:t>MOSSON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 xml:space="preserve"> – </w:t>
          </w:r>
          <w:r w:rsidRPr="00CE59A5">
            <w:rPr>
              <w:rFonts w:ascii="Calibri" w:eastAsia="Calibri" w:hAnsi="Calibri" w:cs="Calibri"/>
              <w:b/>
              <w:sz w:val="28"/>
              <w:szCs w:val="28"/>
            </w:rPr>
            <w:t>LUNEL – SETE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 xml:space="preserve"> </w:t>
          </w:r>
        </w:p>
        <w:p w:rsidR="007908CE" w:rsidRPr="003E2CE9" w:rsidRDefault="007908CE" w:rsidP="007908CE">
          <w:pPr>
            <w:pStyle w:val="En-tte"/>
            <w:jc w:val="center"/>
            <w:rPr>
              <w:rFonts w:cs="Arial"/>
            </w:rPr>
          </w:pPr>
        </w:p>
      </w:tc>
      <w:tc>
        <w:tcPr>
          <w:tcW w:w="2133" w:type="dxa"/>
          <w:vAlign w:val="center"/>
        </w:tcPr>
        <w:p w:rsidR="007908CE" w:rsidRPr="003E2CE9" w:rsidRDefault="007908CE" w:rsidP="007908CE">
          <w:pPr>
            <w:pStyle w:val="En-tte"/>
            <w:jc w:val="center"/>
            <w:rPr>
              <w:rFonts w:cs="Arial"/>
            </w:rPr>
          </w:pPr>
          <w:r w:rsidRPr="003E2CE9">
            <w:rPr>
              <w:rFonts w:cs="Arial"/>
            </w:rPr>
            <w:t xml:space="preserve">Page </w:t>
          </w:r>
          <w:r>
            <w:rPr>
              <w:rStyle w:val="Numrodepage"/>
              <w:rFonts w:cs="Arial"/>
            </w:rPr>
            <w:fldChar w:fldCharType="begin"/>
          </w:r>
          <w:r>
            <w:rPr>
              <w:rStyle w:val="Numrodepage"/>
              <w:rFonts w:cs="Arial"/>
            </w:rPr>
            <w:instrText xml:space="preserve"> PAGE  \* Arabic </w:instrText>
          </w:r>
          <w:r>
            <w:rPr>
              <w:rStyle w:val="Numrodepage"/>
              <w:rFonts w:cs="Arial"/>
            </w:rPr>
            <w:fldChar w:fldCharType="separate"/>
          </w:r>
          <w:r w:rsidR="00127E32">
            <w:rPr>
              <w:rStyle w:val="Numrodepage"/>
              <w:rFonts w:cs="Arial"/>
              <w:noProof/>
            </w:rPr>
            <w:t>1</w:t>
          </w:r>
          <w:r>
            <w:rPr>
              <w:rStyle w:val="Numrodepage"/>
              <w:rFonts w:cs="Arial"/>
            </w:rPr>
            <w:fldChar w:fldCharType="end"/>
          </w:r>
        </w:p>
      </w:tc>
    </w:tr>
  </w:tbl>
  <w:p w:rsidR="00240DA0" w:rsidRPr="007908CE" w:rsidRDefault="00240DA0" w:rsidP="007908C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Ind w:w="-8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40"/>
      <w:gridCol w:w="6300"/>
      <w:gridCol w:w="2133"/>
    </w:tblGrid>
    <w:tr w:rsidR="005547CD" w:rsidTr="007123B5">
      <w:trPr>
        <w:cantSplit/>
        <w:trHeight w:val="308"/>
      </w:trPr>
      <w:tc>
        <w:tcPr>
          <w:tcW w:w="2340" w:type="dxa"/>
          <w:vMerge w:val="restart"/>
          <w:vAlign w:val="center"/>
        </w:tcPr>
        <w:p w:rsidR="005547CD" w:rsidRDefault="005547CD" w:rsidP="005547CD">
          <w:pPr>
            <w:pStyle w:val="En-tte"/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0B86DDA1" wp14:editId="4FF11BC4">
                <wp:extent cx="1447800" cy="1125220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1125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vMerge w:val="restart"/>
          <w:vAlign w:val="center"/>
        </w:tcPr>
        <w:p w:rsidR="005547CD" w:rsidRPr="003E2CE9" w:rsidRDefault="005547CD" w:rsidP="005547CD">
          <w:pPr>
            <w:pStyle w:val="En-tte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Marché N</w:t>
          </w:r>
          <w:r w:rsidRPr="003E2CE9">
            <w:rPr>
              <w:rFonts w:cs="Arial"/>
              <w:b/>
            </w:rPr>
            <w:t xml:space="preserve">° </w:t>
          </w:r>
          <w:r>
            <w:rPr>
              <w:rFonts w:cs="Arial"/>
              <w:b/>
            </w:rPr>
            <w:t>34-26/11</w:t>
          </w:r>
        </w:p>
        <w:p w:rsidR="005547CD" w:rsidRPr="00071421" w:rsidRDefault="005547CD" w:rsidP="005547CD">
          <w:pPr>
            <w:pStyle w:val="En-tte"/>
            <w:jc w:val="center"/>
            <w:rPr>
              <w:rFonts w:cs="Arial"/>
              <w:b/>
              <w:bCs/>
            </w:rPr>
          </w:pPr>
          <w:r>
            <w:rPr>
              <w:rFonts w:cs="Arial"/>
            </w:rPr>
            <w:t>CADRE DE MEMOIRE TECHNIQUE</w:t>
          </w:r>
        </w:p>
      </w:tc>
      <w:tc>
        <w:tcPr>
          <w:tcW w:w="2133" w:type="dxa"/>
          <w:vAlign w:val="center"/>
        </w:tcPr>
        <w:p w:rsidR="005547CD" w:rsidRPr="003E2CE9" w:rsidRDefault="005547CD" w:rsidP="005547CD">
          <w:pPr>
            <w:pStyle w:val="En-tte"/>
            <w:jc w:val="center"/>
            <w:rPr>
              <w:rFonts w:cs="Arial"/>
            </w:rPr>
          </w:pPr>
          <w:r>
            <w:rPr>
              <w:rFonts w:cs="Arial"/>
            </w:rPr>
            <w:t>Version1</w:t>
          </w:r>
        </w:p>
      </w:tc>
    </w:tr>
    <w:tr w:rsidR="005547CD" w:rsidTr="007123B5">
      <w:trPr>
        <w:cantSplit/>
        <w:trHeight w:val="385"/>
      </w:trPr>
      <w:tc>
        <w:tcPr>
          <w:tcW w:w="2340" w:type="dxa"/>
          <w:vMerge/>
          <w:vAlign w:val="center"/>
        </w:tcPr>
        <w:p w:rsidR="005547CD" w:rsidRDefault="005547CD" w:rsidP="005547CD">
          <w:pPr>
            <w:pStyle w:val="En-tte"/>
            <w:jc w:val="center"/>
          </w:pPr>
        </w:p>
      </w:tc>
      <w:tc>
        <w:tcPr>
          <w:tcW w:w="6300" w:type="dxa"/>
          <w:vMerge/>
          <w:vAlign w:val="center"/>
        </w:tcPr>
        <w:p w:rsidR="005547CD" w:rsidRPr="003E2CE9" w:rsidRDefault="005547CD" w:rsidP="005547CD">
          <w:pPr>
            <w:pStyle w:val="En-tte"/>
            <w:jc w:val="center"/>
            <w:rPr>
              <w:rFonts w:cs="Arial"/>
            </w:rPr>
          </w:pPr>
        </w:p>
      </w:tc>
      <w:tc>
        <w:tcPr>
          <w:tcW w:w="2133" w:type="dxa"/>
          <w:vAlign w:val="center"/>
        </w:tcPr>
        <w:p w:rsidR="005547CD" w:rsidRPr="003E2CE9" w:rsidRDefault="005547CD" w:rsidP="005547CD">
          <w:pPr>
            <w:pStyle w:val="En-tte"/>
            <w:jc w:val="center"/>
            <w:rPr>
              <w:rFonts w:cs="Arial"/>
            </w:rPr>
          </w:pPr>
          <w:r w:rsidRPr="003E2CE9">
            <w:rPr>
              <w:rFonts w:cs="Arial"/>
            </w:rPr>
            <w:t xml:space="preserve">Date : </w:t>
          </w:r>
          <w:r>
            <w:rPr>
              <w:rFonts w:cs="Arial"/>
            </w:rPr>
            <w:t>04/02/2026</w:t>
          </w:r>
        </w:p>
      </w:tc>
    </w:tr>
    <w:tr w:rsidR="005547CD" w:rsidTr="007123B5">
      <w:trPr>
        <w:cantSplit/>
        <w:trHeight w:val="1067"/>
      </w:trPr>
      <w:tc>
        <w:tcPr>
          <w:tcW w:w="2340" w:type="dxa"/>
          <w:vMerge/>
          <w:vAlign w:val="center"/>
        </w:tcPr>
        <w:p w:rsidR="005547CD" w:rsidRDefault="005547CD" w:rsidP="005547CD">
          <w:pPr>
            <w:pStyle w:val="En-tte"/>
            <w:jc w:val="center"/>
          </w:pPr>
        </w:p>
      </w:tc>
      <w:tc>
        <w:tcPr>
          <w:tcW w:w="6300" w:type="dxa"/>
          <w:vAlign w:val="center"/>
        </w:tcPr>
        <w:p w:rsidR="005547CD" w:rsidRDefault="005547CD" w:rsidP="005547CD">
          <w:pPr>
            <w:pStyle w:val="En-tte"/>
            <w:jc w:val="center"/>
            <w:rPr>
              <w:rFonts w:cs="Arial"/>
            </w:rPr>
          </w:pPr>
          <w:r>
            <w:rPr>
              <w:rFonts w:cs="Arial"/>
            </w:rPr>
            <w:t>MARCHE RESERVE AUX ENTREPRISES ADAPTEES (EA)</w:t>
          </w:r>
        </w:p>
        <w:p w:rsidR="005547CD" w:rsidRPr="003E2CE9" w:rsidRDefault="005547CD" w:rsidP="005547CD">
          <w:pPr>
            <w:pStyle w:val="En-tte"/>
            <w:jc w:val="center"/>
            <w:rPr>
              <w:rFonts w:cs="Arial"/>
            </w:rPr>
          </w:pPr>
          <w:r>
            <w:rPr>
              <w:rFonts w:cs="Arial"/>
            </w:rPr>
            <w:t xml:space="preserve">ET AUX ETABLISSEMENTS ET SERVICE D’AIDE PAR LE TRAVAIL (ESAT) OU A DES STRUCTURES EQUIVALENTES </w:t>
          </w:r>
        </w:p>
      </w:tc>
      <w:tc>
        <w:tcPr>
          <w:tcW w:w="2133" w:type="dxa"/>
          <w:vAlign w:val="center"/>
        </w:tcPr>
        <w:p w:rsidR="005547CD" w:rsidRPr="003E2CE9" w:rsidRDefault="005547CD" w:rsidP="005547CD">
          <w:pPr>
            <w:pStyle w:val="En-tte"/>
            <w:jc w:val="center"/>
            <w:rPr>
              <w:rFonts w:cs="Arial"/>
            </w:rPr>
          </w:pPr>
          <w:r w:rsidRPr="003E2CE9">
            <w:rPr>
              <w:rFonts w:cs="Arial"/>
            </w:rPr>
            <w:t xml:space="preserve">Page </w:t>
          </w:r>
          <w:r>
            <w:rPr>
              <w:rStyle w:val="Numrodepage"/>
              <w:rFonts w:cs="Arial"/>
            </w:rPr>
            <w:fldChar w:fldCharType="begin"/>
          </w:r>
          <w:r>
            <w:rPr>
              <w:rStyle w:val="Numrodepage"/>
              <w:rFonts w:cs="Arial"/>
            </w:rPr>
            <w:instrText xml:space="preserve"> PAGE  \* Arabic </w:instrText>
          </w:r>
          <w:r>
            <w:rPr>
              <w:rStyle w:val="Numrodepage"/>
              <w:rFonts w:cs="Arial"/>
            </w:rPr>
            <w:fldChar w:fldCharType="separate"/>
          </w:r>
          <w:r w:rsidR="00127E32">
            <w:rPr>
              <w:rStyle w:val="Numrodepage"/>
              <w:rFonts w:cs="Arial"/>
              <w:noProof/>
            </w:rPr>
            <w:t>4</w:t>
          </w:r>
          <w:r>
            <w:rPr>
              <w:rStyle w:val="Numrodepage"/>
              <w:rFonts w:cs="Arial"/>
            </w:rPr>
            <w:fldChar w:fldCharType="end"/>
          </w:r>
        </w:p>
      </w:tc>
    </w:tr>
  </w:tbl>
  <w:p w:rsidR="00240DA0" w:rsidRPr="005547CD" w:rsidRDefault="00240DA0" w:rsidP="005547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0211"/>
    <w:multiLevelType w:val="multilevel"/>
    <w:tmpl w:val="E23A47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FB17DA"/>
    <w:multiLevelType w:val="hybridMultilevel"/>
    <w:tmpl w:val="6A4C8258"/>
    <w:lvl w:ilvl="0" w:tplc="CD2CA8E8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E4FF6"/>
    <w:multiLevelType w:val="multilevel"/>
    <w:tmpl w:val="87EE5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391D47"/>
    <w:multiLevelType w:val="multilevel"/>
    <w:tmpl w:val="AD3206A6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9656164"/>
    <w:multiLevelType w:val="hybridMultilevel"/>
    <w:tmpl w:val="402C49BE"/>
    <w:lvl w:ilvl="0" w:tplc="8B781580">
      <w:start w:val="6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90AD6"/>
    <w:multiLevelType w:val="multilevel"/>
    <w:tmpl w:val="B39A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1CB451DE"/>
    <w:multiLevelType w:val="multilevel"/>
    <w:tmpl w:val="F6DE2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240B6CAA"/>
    <w:multiLevelType w:val="multilevel"/>
    <w:tmpl w:val="1CDC6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319E35F6"/>
    <w:multiLevelType w:val="multilevel"/>
    <w:tmpl w:val="96C2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40983A21"/>
    <w:multiLevelType w:val="multilevel"/>
    <w:tmpl w:val="78F84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4E955DF9"/>
    <w:multiLevelType w:val="multilevel"/>
    <w:tmpl w:val="C4F43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5D777291"/>
    <w:multiLevelType w:val="hybridMultilevel"/>
    <w:tmpl w:val="A9D256C4"/>
    <w:lvl w:ilvl="0" w:tplc="31481298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4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DA0"/>
    <w:rsid w:val="000A6FEE"/>
    <w:rsid w:val="000C4CB2"/>
    <w:rsid w:val="00127E32"/>
    <w:rsid w:val="00240DA0"/>
    <w:rsid w:val="004948DF"/>
    <w:rsid w:val="00533F29"/>
    <w:rsid w:val="005547CD"/>
    <w:rsid w:val="006E251E"/>
    <w:rsid w:val="006E2E0E"/>
    <w:rsid w:val="007908CE"/>
    <w:rsid w:val="007952DD"/>
    <w:rsid w:val="008641DB"/>
    <w:rsid w:val="008A5B70"/>
    <w:rsid w:val="009F4F4D"/>
    <w:rsid w:val="00AB6249"/>
    <w:rsid w:val="00BC44B8"/>
    <w:rsid w:val="00CD3DF0"/>
    <w:rsid w:val="00D50B74"/>
    <w:rsid w:val="00DA12DA"/>
    <w:rsid w:val="00EC7E45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CA11450"/>
  <w15:docId w15:val="{AD6EA4A2-C885-4759-B6FD-2BDE8B92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D1A"/>
    <w:pPr>
      <w:jc w:val="both"/>
    </w:pPr>
    <w:rPr>
      <w:rFonts w:ascii="Century Gothic" w:hAnsi="Century Gothic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3C3DC9"/>
    <w:pPr>
      <w:keepNext/>
      <w:keepLines/>
      <w:numPr>
        <w:numId w:val="1"/>
      </w:numPr>
      <w:spacing w:before="360" w:after="120"/>
      <w:outlineLvl w:val="0"/>
    </w:pPr>
    <w:rPr>
      <w:rFonts w:ascii="Calibri Light" w:eastAsia="Calibri" w:hAnsi="Calibri Light" w:cs="DejaVu Sans"/>
      <w:b/>
      <w:color w:val="2F5496"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C3DC9"/>
    <w:pPr>
      <w:keepNext/>
      <w:keepLines/>
      <w:spacing w:before="160" w:after="12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67EE6"/>
    <w:pPr>
      <w:keepNext/>
      <w:numPr>
        <w:ilvl w:val="4"/>
        <w:numId w:val="1"/>
      </w:numPr>
      <w:tabs>
        <w:tab w:val="left" w:pos="5085"/>
      </w:tabs>
      <w:spacing w:before="120" w:after="120"/>
      <w:outlineLvl w:val="4"/>
    </w:pPr>
    <w:rPr>
      <w:rFonts w:ascii="Arial" w:eastAsia="Times New Roman" w:hAnsi="Arial" w:cs="Arial"/>
      <w:b/>
      <w:bCs/>
      <w:color w:val="00000A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uiPriority w:val="1"/>
    <w:qFormat/>
    <w:rsid w:val="00367EE6"/>
    <w:rPr>
      <w:rFonts w:ascii="Arial MT" w:eastAsia="Arial MT" w:hAnsi="Arial MT" w:cs="Arial MT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qFormat/>
    <w:rsid w:val="003C3DC9"/>
    <w:rPr>
      <w:rFonts w:ascii="Calibri Light" w:eastAsia="Calibri" w:hAnsi="Calibri Light" w:cs="DejaVu Sans"/>
      <w:b/>
      <w:color w:val="2F5496"/>
      <w:sz w:val="32"/>
      <w:szCs w:val="32"/>
      <w:lang w:eastAsia="fr-FR"/>
    </w:rPr>
  </w:style>
  <w:style w:type="character" w:customStyle="1" w:styleId="Titre5Car">
    <w:name w:val="Titre 5 Car"/>
    <w:basedOn w:val="Policepardfaut"/>
    <w:link w:val="Titre5"/>
    <w:uiPriority w:val="9"/>
    <w:qFormat/>
    <w:rsid w:val="00367EE6"/>
    <w:rPr>
      <w:rFonts w:ascii="Arial" w:eastAsia="Times New Roman" w:hAnsi="Arial" w:cs="Arial"/>
      <w:b/>
      <w:bCs/>
      <w:color w:val="00000A"/>
      <w:sz w:val="22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qFormat/>
    <w:rsid w:val="003C3DC9"/>
    <w:rPr>
      <w:rFonts w:ascii="Century Gothic" w:eastAsiaTheme="majorEastAsia" w:hAnsi="Century Gothic" w:cstheme="majorBidi"/>
      <w:b/>
      <w:color w:val="2F5496" w:themeColor="accent1" w:themeShade="BF"/>
      <w:szCs w:val="26"/>
    </w:rPr>
  </w:style>
  <w:style w:type="character" w:customStyle="1" w:styleId="En-tteCar">
    <w:name w:val="En-tête Car"/>
    <w:basedOn w:val="Policepardfaut"/>
    <w:qFormat/>
    <w:rsid w:val="00AB53F6"/>
    <w:rPr>
      <w:rFonts w:ascii="Century Gothic" w:hAnsi="Century Gothic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AB53F6"/>
    <w:rPr>
      <w:rFonts w:ascii="Century Gothic" w:hAnsi="Century Gothic"/>
    </w:rPr>
  </w:style>
  <w:style w:type="character" w:customStyle="1" w:styleId="Lienhypertexte1">
    <w:name w:val="Lien hypertexte1"/>
    <w:basedOn w:val="Policepardfaut"/>
    <w:uiPriority w:val="99"/>
    <w:unhideWhenUsed/>
    <w:qFormat/>
    <w:rsid w:val="003D03BB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D03BB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3713FB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3713FB"/>
    <w:rPr>
      <w:rFonts w:ascii="Century Gothic" w:hAnsi="Century Gothic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3713FB"/>
    <w:rPr>
      <w:rFonts w:ascii="Century Gothic" w:hAnsi="Century Gothic"/>
      <w:b/>
      <w:bCs/>
      <w:sz w:val="20"/>
      <w:szCs w:val="20"/>
    </w:rPr>
  </w:style>
  <w:style w:type="character" w:customStyle="1" w:styleId="Sautdindex">
    <w:name w:val="Saut d'index"/>
    <w:qFormat/>
  </w:style>
  <w:style w:type="character" w:styleId="Numrodeligne">
    <w:name w:val="line number"/>
    <w:qFormat/>
  </w:style>
  <w:style w:type="character" w:styleId="Lienhypertexte">
    <w:name w:val="Hyperlink"/>
    <w:basedOn w:val="Policepardfaut"/>
    <w:uiPriority w:val="99"/>
    <w:unhideWhenUsed/>
    <w:rsid w:val="00EF3FFA"/>
    <w:rPr>
      <w:color w:val="0563C1" w:themeColor="hyperlink"/>
      <w:u w:val="single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styleId="Lienhypertextesuivivisit">
    <w:name w:val="FollowedHyperlink"/>
    <w:rPr>
      <w:color w:val="80000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367EE6"/>
    <w:pPr>
      <w:widowControl w:val="0"/>
    </w:pPr>
    <w:rPr>
      <w:rFonts w:ascii="Arial MT" w:eastAsia="Arial MT" w:hAnsi="Arial MT" w:cs="Arial MT"/>
      <w:sz w:val="20"/>
      <w:szCs w:val="20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TableParagraph">
    <w:name w:val="Table Paragraph"/>
    <w:basedOn w:val="Normal"/>
    <w:uiPriority w:val="1"/>
    <w:qFormat/>
    <w:rsid w:val="00367EE6"/>
    <w:pPr>
      <w:widowControl w:val="0"/>
    </w:pPr>
    <w:rPr>
      <w:rFonts w:ascii="Arial MT" w:eastAsia="Arial MT" w:hAnsi="Arial MT" w:cs="Arial MT"/>
      <w:szCs w:val="22"/>
    </w:rPr>
  </w:style>
  <w:style w:type="paragraph" w:customStyle="1" w:styleId="RedTxt">
    <w:name w:val="RedTxt"/>
    <w:basedOn w:val="Normal"/>
    <w:qFormat/>
    <w:rsid w:val="00AB53F6"/>
    <w:pPr>
      <w:keepLines/>
      <w:widowControl w:val="0"/>
    </w:pPr>
    <w:rPr>
      <w:rFonts w:ascii="Arial" w:eastAsia="Times New Roman" w:hAnsi="Arial" w:cs="Arial"/>
      <w:color w:val="00000A"/>
      <w:sz w:val="18"/>
      <w:szCs w:val="18"/>
      <w:lang w:eastAsia="fr-FR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nhideWhenUsed/>
    <w:rsid w:val="00AB53F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AB53F6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qFormat/>
    <w:rsid w:val="00C41AF7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3713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3713FB"/>
    <w:rPr>
      <w:b/>
      <w:bCs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unhideWhenUsed/>
    <w:qFormat/>
    <w:rsid w:val="00E55DB5"/>
    <w:pPr>
      <w:numPr>
        <w:numId w:val="0"/>
      </w:numPr>
      <w:suppressAutoHyphens w:val="0"/>
      <w:spacing w:before="480" w:after="0" w:line="276" w:lineRule="auto"/>
      <w:jc w:val="left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6E251E"/>
    <w:pPr>
      <w:tabs>
        <w:tab w:val="right" w:leader="dot" w:pos="9062"/>
      </w:tabs>
      <w:spacing w:before="360" w:after="360"/>
      <w:jc w:val="left"/>
    </w:pPr>
    <w:rPr>
      <w:rFonts w:ascii="Arial" w:hAnsi="Arial" w:cs="Arial"/>
      <w:b/>
      <w:bCs/>
      <w:caps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E55DB5"/>
    <w:pPr>
      <w:jc w:val="left"/>
    </w:pPr>
    <w:rPr>
      <w:rFonts w:asciiTheme="minorHAnsi" w:hAnsiTheme="minorHAnsi" w:cstheme="minorHAnsi"/>
      <w:b/>
      <w:bCs/>
      <w:smallCaps/>
      <w:szCs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E55DB5"/>
    <w:pPr>
      <w:jc w:val="left"/>
    </w:pPr>
    <w:rPr>
      <w:rFonts w:asciiTheme="minorHAnsi" w:hAnsiTheme="minorHAnsi" w:cstheme="minorHAnsi"/>
      <w:smallCaps/>
      <w:szCs w:val="22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E55DB5"/>
    <w:pPr>
      <w:jc w:val="left"/>
    </w:pPr>
    <w:rPr>
      <w:rFonts w:asciiTheme="minorHAnsi" w:hAnsiTheme="minorHAnsi" w:cstheme="minorHAnsi"/>
      <w:szCs w:val="22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E55DB5"/>
    <w:pPr>
      <w:jc w:val="left"/>
    </w:pPr>
    <w:rPr>
      <w:rFonts w:asciiTheme="minorHAnsi" w:hAnsiTheme="minorHAnsi" w:cstheme="minorHAnsi"/>
      <w:szCs w:val="22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E55DB5"/>
    <w:pPr>
      <w:jc w:val="left"/>
    </w:pPr>
    <w:rPr>
      <w:rFonts w:asciiTheme="minorHAnsi" w:hAnsiTheme="minorHAnsi" w:cstheme="minorHAnsi"/>
      <w:szCs w:val="22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E55DB5"/>
    <w:pPr>
      <w:jc w:val="left"/>
    </w:pPr>
    <w:rPr>
      <w:rFonts w:asciiTheme="minorHAnsi" w:hAnsiTheme="minorHAnsi" w:cstheme="minorHAnsi"/>
      <w:szCs w:val="22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E55DB5"/>
    <w:pPr>
      <w:jc w:val="left"/>
    </w:pPr>
    <w:rPr>
      <w:rFonts w:asciiTheme="minorHAnsi" w:hAnsiTheme="minorHAnsi" w:cstheme="minorHAnsi"/>
      <w:szCs w:val="22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E55DB5"/>
    <w:pPr>
      <w:jc w:val="left"/>
    </w:pPr>
    <w:rPr>
      <w:rFonts w:asciiTheme="minorHAnsi" w:hAnsiTheme="minorHAnsi" w:cstheme="minorHAnsi"/>
      <w:szCs w:val="22"/>
    </w:rPr>
  </w:style>
  <w:style w:type="paragraph" w:styleId="Rvision">
    <w:name w:val="Revision"/>
    <w:uiPriority w:val="99"/>
    <w:semiHidden/>
    <w:qFormat/>
    <w:rsid w:val="0090533C"/>
    <w:pPr>
      <w:suppressAutoHyphens w:val="0"/>
    </w:pPr>
    <w:rPr>
      <w:rFonts w:ascii="Century Gothic" w:hAnsi="Century Gothic"/>
      <w:sz w:val="22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oto Sans CJK SC Regular" w:hAnsi="Liberation Serif" w:cs="FreeSans"/>
      <w:kern w:val="2"/>
      <w:sz w:val="24"/>
      <w:lang w:eastAsia="zh-CN" w:bidi="hi-IN"/>
    </w:rPr>
  </w:style>
  <w:style w:type="paragraph" w:customStyle="1" w:styleId="Contenudeliste">
    <w:name w:val="Contenu de liste"/>
    <w:basedOn w:val="Normal"/>
    <w:qFormat/>
    <w:pPr>
      <w:ind w:left="567"/>
    </w:pPr>
  </w:style>
  <w:style w:type="table" w:customStyle="1" w:styleId="TableNormal">
    <w:name w:val="Table Normal"/>
    <w:uiPriority w:val="2"/>
    <w:semiHidden/>
    <w:unhideWhenUsed/>
    <w:qFormat/>
    <w:rsid w:val="00367EE6"/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umrodepage">
    <w:name w:val="page number"/>
    <w:rsid w:val="00790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E4431A-640C-4DD2-A463-312D477D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FABIAU VERONIQUE (CPAM HERAULT)</dc:creator>
  <dc:description/>
  <cp:lastModifiedBy>FABIAU VERONIQUE (CPAM HERAULT)</cp:lastModifiedBy>
  <cp:revision>15</cp:revision>
  <dcterms:created xsi:type="dcterms:W3CDTF">2025-06-24T12:17:00Z</dcterms:created>
  <dcterms:modified xsi:type="dcterms:W3CDTF">2026-02-17T10:51:00Z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